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3B63" w14:textId="77777777" w:rsidR="00EB46DE" w:rsidRDefault="00EB46DE" w:rsidP="00EB46DE">
      <w:pPr>
        <w:widowControl w:val="0"/>
        <w:jc w:val="center"/>
        <w:rPr>
          <w:sz w:val="28"/>
        </w:rPr>
      </w:pPr>
      <w:r>
        <w:rPr>
          <w:b/>
          <w:sz w:val="32"/>
          <w:szCs w:val="32"/>
        </w:rPr>
        <w:t>П</w:t>
      </w:r>
      <w:r>
        <w:rPr>
          <w:rFonts w:ascii="Arial CYR" w:hAnsi="Arial CYR"/>
          <w:b/>
          <w:sz w:val="28"/>
        </w:rPr>
        <w:t>ЛАН</w:t>
      </w:r>
    </w:p>
    <w:p w14:paraId="698B16EF" w14:textId="77777777" w:rsidR="00EB46DE" w:rsidRDefault="00EB46DE" w:rsidP="00EB46DE">
      <w:pPr>
        <w:widowControl w:val="0"/>
        <w:jc w:val="center"/>
        <w:rPr>
          <w:sz w:val="28"/>
        </w:rPr>
      </w:pPr>
      <w:r>
        <w:rPr>
          <w:sz w:val="28"/>
        </w:rPr>
        <w:t xml:space="preserve">работы   администрации </w:t>
      </w:r>
      <w:proofErr w:type="gramStart"/>
      <w:r>
        <w:rPr>
          <w:sz w:val="28"/>
        </w:rPr>
        <w:t>Выгоничского  района</w:t>
      </w:r>
      <w:proofErr w:type="gramEnd"/>
    </w:p>
    <w:p w14:paraId="17FBC417" w14:textId="516BEA01" w:rsidR="00EB46DE" w:rsidRDefault="00325074" w:rsidP="00EB46DE">
      <w:pPr>
        <w:widowControl w:val="0"/>
        <w:jc w:val="center"/>
        <w:rPr>
          <w:sz w:val="28"/>
        </w:rPr>
      </w:pPr>
      <w:r>
        <w:rPr>
          <w:sz w:val="28"/>
        </w:rPr>
        <w:t xml:space="preserve">на </w:t>
      </w:r>
      <w:r w:rsidR="001C48EC">
        <w:rPr>
          <w:sz w:val="28"/>
        </w:rPr>
        <w:t>апрель</w:t>
      </w:r>
      <w:r w:rsidR="00D76A01">
        <w:rPr>
          <w:sz w:val="28"/>
        </w:rPr>
        <w:t xml:space="preserve"> месяц </w:t>
      </w:r>
      <w:r w:rsidR="002E4DE5">
        <w:rPr>
          <w:sz w:val="28"/>
        </w:rPr>
        <w:t>202</w:t>
      </w:r>
      <w:r w:rsidR="00031B03">
        <w:rPr>
          <w:sz w:val="28"/>
        </w:rPr>
        <w:t>6</w:t>
      </w:r>
      <w:r w:rsidR="00EB46DE">
        <w:rPr>
          <w:sz w:val="28"/>
        </w:rPr>
        <w:t>г.</w:t>
      </w:r>
    </w:p>
    <w:p w14:paraId="309E6419" w14:textId="77777777" w:rsidR="00EB46DE" w:rsidRDefault="00EB46DE" w:rsidP="00EB46DE">
      <w:pPr>
        <w:widowControl w:val="0"/>
        <w:rPr>
          <w:sz w:val="26"/>
          <w:szCs w:val="26"/>
        </w:rPr>
      </w:pPr>
    </w:p>
    <w:p w14:paraId="4772E055" w14:textId="77777777" w:rsidR="00EB46DE" w:rsidRDefault="00EB46DE" w:rsidP="00EB46D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Заседание коллегии</w:t>
      </w:r>
    </w:p>
    <w:p w14:paraId="1D150123" w14:textId="5991FEFC" w:rsidR="00EB46DE" w:rsidRDefault="002E4DE5" w:rsidP="00EB46DE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C48E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="00031B03">
        <w:rPr>
          <w:b/>
          <w:sz w:val="28"/>
          <w:szCs w:val="28"/>
        </w:rPr>
        <w:t>0</w:t>
      </w:r>
      <w:r w:rsidR="001C48E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.202</w:t>
      </w:r>
      <w:r w:rsidR="00031B03">
        <w:rPr>
          <w:b/>
          <w:sz w:val="28"/>
          <w:szCs w:val="28"/>
        </w:rPr>
        <w:t>6</w:t>
      </w:r>
      <w:r w:rsidR="00EB46DE">
        <w:rPr>
          <w:b/>
          <w:sz w:val="28"/>
          <w:szCs w:val="28"/>
        </w:rPr>
        <w:t>г.</w:t>
      </w:r>
    </w:p>
    <w:p w14:paraId="49D9508A" w14:textId="77777777" w:rsidR="00EB46DE" w:rsidRDefault="00EB46DE" w:rsidP="00EB46DE">
      <w:pPr>
        <w:widowControl w:val="0"/>
        <w:jc w:val="both"/>
        <w:rPr>
          <w:b/>
          <w:sz w:val="28"/>
          <w:szCs w:val="28"/>
        </w:rPr>
      </w:pPr>
    </w:p>
    <w:p w14:paraId="30F39A25" w14:textId="77777777" w:rsidR="003617EF" w:rsidRPr="00852D4B" w:rsidRDefault="003617EF" w:rsidP="003617EF">
      <w:pPr>
        <w:widowControl w:val="0"/>
        <w:jc w:val="center"/>
        <w:rPr>
          <w:b/>
          <w:sz w:val="28"/>
          <w:szCs w:val="28"/>
        </w:rPr>
      </w:pPr>
      <w:r w:rsidRPr="00320E84">
        <w:rPr>
          <w:b/>
          <w:sz w:val="28"/>
          <w:szCs w:val="28"/>
        </w:rPr>
        <w:t>Повестка дня:</w:t>
      </w:r>
    </w:p>
    <w:p w14:paraId="0C6D5962" w14:textId="77777777" w:rsidR="003617EF" w:rsidRPr="007C7C42" w:rsidRDefault="003617EF" w:rsidP="003617EF">
      <w:pPr>
        <w:rPr>
          <w:b/>
          <w:sz w:val="28"/>
          <w:szCs w:val="28"/>
        </w:rPr>
      </w:pPr>
    </w:p>
    <w:p w14:paraId="5A0AB335" w14:textId="18D9C610" w:rsidR="00D86741" w:rsidRDefault="003617EF" w:rsidP="00D86741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proofErr w:type="gramStart"/>
      <w:r w:rsidR="00D86741">
        <w:rPr>
          <w:b/>
          <w:sz w:val="28"/>
          <w:szCs w:val="28"/>
        </w:rPr>
        <w:t>1.«</w:t>
      </w:r>
      <w:r w:rsidR="00D86741">
        <w:rPr>
          <w:rFonts w:eastAsia="Calibri"/>
          <w:b/>
          <w:sz w:val="28"/>
          <w:szCs w:val="28"/>
          <w:lang w:eastAsia="en-US"/>
        </w:rPr>
        <w:t xml:space="preserve"> Информация</w:t>
      </w:r>
      <w:proofErr w:type="gramEnd"/>
      <w:r w:rsidR="00D86741">
        <w:rPr>
          <w:rFonts w:eastAsia="Calibri"/>
          <w:b/>
          <w:sz w:val="28"/>
          <w:szCs w:val="28"/>
          <w:lang w:eastAsia="en-US"/>
        </w:rPr>
        <w:t xml:space="preserve"> об </w:t>
      </w:r>
      <w:proofErr w:type="gramStart"/>
      <w:r w:rsidR="00D86741">
        <w:rPr>
          <w:rFonts w:eastAsia="Calibri"/>
          <w:b/>
          <w:sz w:val="28"/>
          <w:szCs w:val="28"/>
          <w:lang w:eastAsia="en-US"/>
        </w:rPr>
        <w:t>итогах  исполнения</w:t>
      </w:r>
      <w:proofErr w:type="gramEnd"/>
      <w:r w:rsidR="00D86741">
        <w:rPr>
          <w:rFonts w:eastAsia="Calibri"/>
          <w:b/>
          <w:sz w:val="28"/>
          <w:szCs w:val="28"/>
          <w:lang w:eastAsia="en-US"/>
        </w:rPr>
        <w:t xml:space="preserve"> бюджета Выгоничского муниципального района Брянской области за</w:t>
      </w:r>
      <w:r w:rsidR="001C48EC">
        <w:rPr>
          <w:rFonts w:eastAsia="Calibri"/>
          <w:b/>
          <w:sz w:val="28"/>
          <w:szCs w:val="28"/>
          <w:lang w:eastAsia="en-US"/>
        </w:rPr>
        <w:t xml:space="preserve"> </w:t>
      </w:r>
      <w:r w:rsidR="001C48EC">
        <w:rPr>
          <w:rFonts w:eastAsia="Calibri"/>
          <w:b/>
          <w:sz w:val="28"/>
          <w:szCs w:val="28"/>
          <w:lang w:val="en-US" w:eastAsia="en-US"/>
        </w:rPr>
        <w:t>I</w:t>
      </w:r>
      <w:r w:rsidR="001C48EC">
        <w:rPr>
          <w:rFonts w:eastAsia="Calibri"/>
          <w:b/>
          <w:sz w:val="28"/>
          <w:szCs w:val="28"/>
          <w:lang w:eastAsia="en-US"/>
        </w:rPr>
        <w:t>квартал</w:t>
      </w:r>
      <w:r w:rsidR="00D86741">
        <w:rPr>
          <w:rFonts w:eastAsia="Calibri"/>
          <w:b/>
          <w:sz w:val="28"/>
          <w:szCs w:val="28"/>
          <w:lang w:eastAsia="en-US"/>
        </w:rPr>
        <w:t xml:space="preserve"> 202</w:t>
      </w:r>
      <w:r w:rsidR="001C48EC">
        <w:rPr>
          <w:rFonts w:eastAsia="Calibri"/>
          <w:b/>
          <w:sz w:val="28"/>
          <w:szCs w:val="28"/>
          <w:lang w:eastAsia="en-US"/>
        </w:rPr>
        <w:t>6</w:t>
      </w:r>
      <w:r w:rsidR="00D86741">
        <w:rPr>
          <w:rFonts w:eastAsia="Calibri"/>
          <w:b/>
          <w:sz w:val="28"/>
          <w:szCs w:val="28"/>
          <w:lang w:eastAsia="en-US"/>
        </w:rPr>
        <w:t xml:space="preserve"> год</w:t>
      </w:r>
      <w:r w:rsidR="001C48EC">
        <w:rPr>
          <w:rFonts w:eastAsia="Calibri"/>
          <w:b/>
          <w:sz w:val="28"/>
          <w:szCs w:val="28"/>
          <w:lang w:eastAsia="en-US"/>
        </w:rPr>
        <w:t>а</w:t>
      </w:r>
      <w:r w:rsidR="00D86741">
        <w:rPr>
          <w:rFonts w:eastAsia="Calibri"/>
          <w:b/>
          <w:sz w:val="28"/>
          <w:szCs w:val="28"/>
          <w:lang w:eastAsia="en-US"/>
        </w:rPr>
        <w:t>».</w:t>
      </w:r>
    </w:p>
    <w:p w14:paraId="6789D157" w14:textId="77777777" w:rsidR="00D86741" w:rsidRDefault="00D86741" w:rsidP="00D86741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Информация:</w:t>
      </w:r>
    </w:p>
    <w:p w14:paraId="2D30F5AF" w14:textId="77777777" w:rsidR="00D86741" w:rsidRDefault="00D86741" w:rsidP="00D86741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Янченко Татьяны Валерьевны – </w:t>
      </w:r>
      <w:r>
        <w:rPr>
          <w:sz w:val="28"/>
          <w:szCs w:val="28"/>
        </w:rPr>
        <w:t>начальника финансового отдела.</w:t>
      </w:r>
    </w:p>
    <w:p w14:paraId="74806F5E" w14:textId="77777777" w:rsidR="00E117F8" w:rsidRPr="00E117F8" w:rsidRDefault="00E117F8" w:rsidP="00EB46DE">
      <w:pPr>
        <w:widowControl w:val="0"/>
        <w:jc w:val="both"/>
        <w:rPr>
          <w:b/>
          <w:sz w:val="28"/>
          <w:szCs w:val="28"/>
          <w:lang w:val="en-US"/>
        </w:rPr>
      </w:pPr>
    </w:p>
    <w:p w14:paraId="65B7DBDF" w14:textId="13D760B1" w:rsidR="00327CEC" w:rsidRDefault="00E117F8" w:rsidP="00327CEC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E117F8">
        <w:rPr>
          <w:b/>
          <w:sz w:val="28"/>
          <w:szCs w:val="28"/>
        </w:rPr>
        <w:t>2</w:t>
      </w:r>
      <w:r w:rsidR="00327CEC">
        <w:rPr>
          <w:b/>
          <w:sz w:val="28"/>
          <w:szCs w:val="28"/>
        </w:rPr>
        <w:t>.«</w:t>
      </w:r>
      <w:proofErr w:type="gramStart"/>
      <w:r w:rsidR="00327CEC">
        <w:rPr>
          <w:rFonts w:eastAsia="Calibri"/>
          <w:b/>
          <w:sz w:val="28"/>
          <w:szCs w:val="28"/>
          <w:lang w:eastAsia="en-US"/>
        </w:rPr>
        <w:t xml:space="preserve">Итоги  </w:t>
      </w:r>
      <w:r w:rsidR="0089069B">
        <w:rPr>
          <w:rFonts w:eastAsia="Calibri"/>
          <w:b/>
          <w:sz w:val="28"/>
          <w:szCs w:val="28"/>
          <w:lang w:eastAsia="en-US"/>
        </w:rPr>
        <w:t>диспансеризации</w:t>
      </w:r>
      <w:proofErr w:type="gramEnd"/>
      <w:r w:rsidR="0089069B">
        <w:rPr>
          <w:rFonts w:eastAsia="Calibri"/>
          <w:b/>
          <w:sz w:val="28"/>
          <w:szCs w:val="28"/>
          <w:lang w:eastAsia="en-US"/>
        </w:rPr>
        <w:t xml:space="preserve"> определенных групп взрослого населения, в том числе углубленной за 2025 год и истекший период 2026 года</w:t>
      </w:r>
      <w:r w:rsidR="00327CEC">
        <w:rPr>
          <w:rFonts w:eastAsia="Calibri"/>
          <w:b/>
          <w:sz w:val="28"/>
          <w:szCs w:val="28"/>
          <w:lang w:eastAsia="en-US"/>
        </w:rPr>
        <w:t>».</w:t>
      </w:r>
    </w:p>
    <w:p w14:paraId="597ADCB1" w14:textId="77777777" w:rsidR="00327CEC" w:rsidRDefault="00327CEC" w:rsidP="00327CEC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Информация:</w:t>
      </w:r>
    </w:p>
    <w:p w14:paraId="5971549B" w14:textId="5E1D67A9" w:rsidR="00327CEC" w:rsidRDefault="00327CEC" w:rsidP="00327CEC">
      <w:pPr>
        <w:widowControl w:val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Мдзинарашвили</w:t>
      </w:r>
      <w:proofErr w:type="spellEnd"/>
      <w:r>
        <w:rPr>
          <w:b/>
          <w:sz w:val="28"/>
          <w:szCs w:val="28"/>
        </w:rPr>
        <w:t xml:space="preserve"> Беки </w:t>
      </w:r>
      <w:proofErr w:type="spellStart"/>
      <w:r>
        <w:rPr>
          <w:b/>
          <w:sz w:val="28"/>
          <w:szCs w:val="28"/>
        </w:rPr>
        <w:t>Лермановича</w:t>
      </w:r>
      <w:proofErr w:type="spellEnd"/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главного врача ГБУЗ «Выгоничская ЦРБ.</w:t>
      </w:r>
    </w:p>
    <w:p w14:paraId="6BC7A422" w14:textId="77777777" w:rsidR="00327CEC" w:rsidRDefault="00327CEC" w:rsidP="00327CEC">
      <w:pPr>
        <w:widowControl w:val="0"/>
        <w:jc w:val="both"/>
        <w:rPr>
          <w:b/>
          <w:sz w:val="28"/>
          <w:szCs w:val="28"/>
        </w:rPr>
      </w:pPr>
    </w:p>
    <w:p w14:paraId="07CBAB6B" w14:textId="0FED8D2B" w:rsidR="008B5DEE" w:rsidRDefault="008B5DEE" w:rsidP="00EB46DE">
      <w:pPr>
        <w:widowControl w:val="0"/>
        <w:jc w:val="both"/>
        <w:rPr>
          <w:b/>
          <w:sz w:val="28"/>
          <w:szCs w:val="28"/>
        </w:rPr>
      </w:pPr>
    </w:p>
    <w:p w14:paraId="5E731300" w14:textId="77777777" w:rsidR="00327CEC" w:rsidRDefault="00327CEC" w:rsidP="00EB46DE">
      <w:pPr>
        <w:widowControl w:val="0"/>
        <w:jc w:val="both"/>
        <w:rPr>
          <w:b/>
          <w:sz w:val="28"/>
          <w:szCs w:val="28"/>
        </w:rPr>
      </w:pPr>
    </w:p>
    <w:p w14:paraId="1B76CC66" w14:textId="77777777" w:rsidR="00314946" w:rsidRDefault="00314946" w:rsidP="00EB46DE">
      <w:pPr>
        <w:widowControl w:val="0"/>
        <w:jc w:val="both"/>
        <w:rPr>
          <w:b/>
          <w:sz w:val="28"/>
          <w:szCs w:val="28"/>
        </w:rPr>
      </w:pPr>
    </w:p>
    <w:p w14:paraId="63549C8F" w14:textId="77777777" w:rsidR="008B5DEE" w:rsidRDefault="008B5DEE" w:rsidP="00EB46DE">
      <w:pPr>
        <w:widowControl w:val="0"/>
        <w:jc w:val="both"/>
        <w:rPr>
          <w:b/>
          <w:sz w:val="28"/>
          <w:szCs w:val="28"/>
        </w:rPr>
      </w:pPr>
    </w:p>
    <w:p w14:paraId="2D8F1303" w14:textId="77777777" w:rsidR="00CB21BF" w:rsidRDefault="00CB21BF">
      <w:pPr>
        <w:rPr>
          <w:b/>
          <w:sz w:val="28"/>
          <w:szCs w:val="28"/>
          <w:lang w:val="en-US"/>
        </w:rPr>
      </w:pPr>
    </w:p>
    <w:p w14:paraId="012B3559" w14:textId="77777777" w:rsidR="00E117F8" w:rsidRPr="00E117F8" w:rsidRDefault="00E117F8">
      <w:pPr>
        <w:rPr>
          <w:lang w:val="en-US"/>
        </w:rPr>
      </w:pPr>
    </w:p>
    <w:sectPr w:rsidR="00E117F8" w:rsidRPr="00E117F8" w:rsidSect="006778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6DE"/>
    <w:rsid w:val="00027A08"/>
    <w:rsid w:val="00031B03"/>
    <w:rsid w:val="000A2156"/>
    <w:rsid w:val="001C284C"/>
    <w:rsid w:val="001C48EC"/>
    <w:rsid w:val="001E302F"/>
    <w:rsid w:val="00297C7A"/>
    <w:rsid w:val="002E4DE5"/>
    <w:rsid w:val="00314946"/>
    <w:rsid w:val="00325074"/>
    <w:rsid w:val="00327CEC"/>
    <w:rsid w:val="003617EF"/>
    <w:rsid w:val="0047320D"/>
    <w:rsid w:val="005073F5"/>
    <w:rsid w:val="00551461"/>
    <w:rsid w:val="005B2F2D"/>
    <w:rsid w:val="005C06D0"/>
    <w:rsid w:val="00632CC5"/>
    <w:rsid w:val="00677808"/>
    <w:rsid w:val="00701F7F"/>
    <w:rsid w:val="00743109"/>
    <w:rsid w:val="00753B96"/>
    <w:rsid w:val="00756A02"/>
    <w:rsid w:val="007C2C45"/>
    <w:rsid w:val="007C4D83"/>
    <w:rsid w:val="007E6B62"/>
    <w:rsid w:val="0086055C"/>
    <w:rsid w:val="008806BC"/>
    <w:rsid w:val="0089069B"/>
    <w:rsid w:val="008B5DEE"/>
    <w:rsid w:val="008B67C9"/>
    <w:rsid w:val="008C3A84"/>
    <w:rsid w:val="00931881"/>
    <w:rsid w:val="00981E09"/>
    <w:rsid w:val="00B06CFE"/>
    <w:rsid w:val="00B632AA"/>
    <w:rsid w:val="00C6154B"/>
    <w:rsid w:val="00CB21BF"/>
    <w:rsid w:val="00CF1022"/>
    <w:rsid w:val="00D60499"/>
    <w:rsid w:val="00D76A01"/>
    <w:rsid w:val="00D85157"/>
    <w:rsid w:val="00D86741"/>
    <w:rsid w:val="00E117F8"/>
    <w:rsid w:val="00EB46DE"/>
    <w:rsid w:val="00EE3B3E"/>
    <w:rsid w:val="00F06248"/>
    <w:rsid w:val="00F11991"/>
    <w:rsid w:val="00FD4EEB"/>
    <w:rsid w:val="00FF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FDE8"/>
  <w15:docId w15:val="{C3E19691-6C70-4ECD-86F1-1AE0EDF1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B46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Sharamova.tata</dc:creator>
  <cp:keywords/>
  <dc:description/>
  <cp:lastModifiedBy>Арсенкова Светлана Вячеславовна</cp:lastModifiedBy>
  <cp:revision>35</cp:revision>
  <cp:lastPrinted>2026-04-23T06:36:00Z</cp:lastPrinted>
  <dcterms:created xsi:type="dcterms:W3CDTF">2017-01-16T06:08:00Z</dcterms:created>
  <dcterms:modified xsi:type="dcterms:W3CDTF">2026-04-23T10:55:00Z</dcterms:modified>
</cp:coreProperties>
</file>